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AC43C3" w:rsidRDefault="007B5828" w:rsidP="007B5828">
      <w:pPr>
        <w:ind w:left="84"/>
        <w:jc w:val="left"/>
        <w:rPr>
          <w:kern w:val="28"/>
          <w:szCs w:val="28"/>
          <w:lang w:val="uk-UA" w:eastAsia="uk-UA"/>
        </w:rPr>
      </w:pPr>
    </w:p>
    <w:p w14:paraId="2D3F3569" w14:textId="77777777" w:rsidR="007B5828" w:rsidRPr="00AC43C3"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AC43C3" w:rsidRDefault="007B5828" w:rsidP="007B5828">
      <w:pPr>
        <w:ind w:left="84"/>
        <w:jc w:val="center"/>
        <w:rPr>
          <w:b/>
          <w:kern w:val="28"/>
          <w:szCs w:val="28"/>
          <w:lang w:val="uk-UA" w:eastAsia="uk-UA"/>
        </w:rPr>
      </w:pPr>
    </w:p>
    <w:p w14:paraId="047015DF" w14:textId="77777777" w:rsidR="007B5828" w:rsidRPr="00AC43C3"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92F71D7" w:rsidR="007B5828" w:rsidRPr="00E8091C" w:rsidRDefault="003D48BF" w:rsidP="002B08B2">
            <w:pPr>
              <w:rPr>
                <w:b/>
                <w:lang w:val="uk-UA"/>
              </w:rPr>
            </w:pPr>
            <w:r>
              <w:rPr>
                <w:b/>
                <w:lang w:val="uk-UA"/>
              </w:rPr>
              <w:t>«</w:t>
            </w:r>
            <w:r w:rsidR="002B08B2">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BC1C99E" w:rsidR="007B5828" w:rsidRPr="00E8091C" w:rsidRDefault="00D32861" w:rsidP="00E106CA">
            <w:pPr>
              <w:ind w:firstLine="567"/>
              <w:rPr>
                <w:b/>
                <w:lang w:val="uk-UA"/>
              </w:rPr>
            </w:pPr>
            <w:r>
              <w:rPr>
                <w:b/>
                <w:lang w:val="uk-UA"/>
              </w:rPr>
              <w:t xml:space="preserve">            № </w:t>
            </w:r>
            <w:r w:rsidR="002B08B2">
              <w:rPr>
                <w:b/>
                <w:lang w:val="uk-UA"/>
              </w:rPr>
              <w:t>216</w:t>
            </w:r>
            <w:r w:rsidR="00E106CA">
              <w:rPr>
                <w:b/>
                <w:lang w:val="uk-UA"/>
              </w:rPr>
              <w:t>дк</w:t>
            </w:r>
            <w:r w:rsidR="007B5828" w:rsidRPr="00E8091C">
              <w:rPr>
                <w:b/>
                <w:lang w:val="uk-UA"/>
              </w:rPr>
              <w:t>-2</w:t>
            </w:r>
            <w:r w:rsidR="0005467E">
              <w:rPr>
                <w:b/>
                <w:lang w:val="uk-UA"/>
              </w:rPr>
              <w:t>6</w:t>
            </w:r>
          </w:p>
        </w:tc>
      </w:tr>
    </w:tbl>
    <w:p w14:paraId="3C19F3CA" w14:textId="1FB486B9" w:rsidR="007B5828" w:rsidRPr="00AC43C3" w:rsidRDefault="007B5828" w:rsidP="007B5828">
      <w:pPr>
        <w:rPr>
          <w:szCs w:val="28"/>
          <w:lang w:val="uk-UA"/>
        </w:rPr>
      </w:pPr>
    </w:p>
    <w:p w14:paraId="6E481E2C" w14:textId="24EDBD1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101E00">
        <w:rPr>
          <w:b/>
          <w:szCs w:val="28"/>
          <w:lang w:val="uk-UA"/>
        </w:rPr>
        <w:t>Бибику</w:t>
      </w:r>
      <w:proofErr w:type="spellEnd"/>
      <w:r w:rsidR="00101E00">
        <w:rPr>
          <w:b/>
          <w:szCs w:val="28"/>
          <w:lang w:val="uk-UA"/>
        </w:rPr>
        <w:t xml:space="preserve"> В.В.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C43C3" w:rsidRDefault="008B6AF9" w:rsidP="007B5828">
      <w:pPr>
        <w:rPr>
          <w:szCs w:val="28"/>
          <w:lang w:val="uk-UA"/>
        </w:rPr>
      </w:pPr>
    </w:p>
    <w:p w14:paraId="49DD404A" w14:textId="69DF24FD"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2B08B2">
        <w:rPr>
          <w:szCs w:val="28"/>
          <w:lang w:val="uk-UA"/>
        </w:rPr>
        <w:t xml:space="preserve">документи </w:t>
      </w:r>
      <w:proofErr w:type="spellStart"/>
      <w:r w:rsidR="00101E00">
        <w:rPr>
          <w:szCs w:val="28"/>
          <w:lang w:val="uk-UA"/>
        </w:rPr>
        <w:t>Бибика</w:t>
      </w:r>
      <w:proofErr w:type="spellEnd"/>
      <w:r w:rsidR="00101E00">
        <w:rPr>
          <w:szCs w:val="28"/>
          <w:lang w:val="uk-UA"/>
        </w:rPr>
        <w:t xml:space="preserve"> В.В.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AC43C3"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w:t>
      </w:r>
      <w:bookmarkStart w:id="0" w:name="_GoBack"/>
      <w:bookmarkEnd w:id="0"/>
      <w:r w:rsidR="009F609C">
        <w:rPr>
          <w:b/>
          <w:szCs w:val="28"/>
          <w:lang w:val="uk-UA"/>
        </w:rPr>
        <w:t>ОВИЛА</w:t>
      </w:r>
      <w:r w:rsidRPr="00E8091C">
        <w:rPr>
          <w:b/>
          <w:szCs w:val="28"/>
          <w:lang w:val="uk-UA"/>
        </w:rPr>
        <w:t>:</w:t>
      </w:r>
    </w:p>
    <w:p w14:paraId="4E2642EA" w14:textId="7B5F97DC" w:rsidR="007B5828" w:rsidRPr="00AC43C3"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03FE03B" w:rsidR="006A5982" w:rsidRPr="009775D5" w:rsidRDefault="00101E00" w:rsidP="00772F35">
      <w:pPr>
        <w:ind w:firstLine="567"/>
        <w:rPr>
          <w:color w:val="000000" w:themeColor="text1"/>
          <w:szCs w:val="28"/>
          <w:lang w:val="uk-UA"/>
        </w:rPr>
      </w:pPr>
      <w:proofErr w:type="spellStart"/>
      <w:r>
        <w:rPr>
          <w:color w:val="000000" w:themeColor="text1"/>
          <w:szCs w:val="28"/>
          <w:lang w:val="uk-UA"/>
        </w:rPr>
        <w:t>Бибик</w:t>
      </w:r>
      <w:proofErr w:type="spellEnd"/>
      <w:r>
        <w:rPr>
          <w:color w:val="000000" w:themeColor="text1"/>
          <w:szCs w:val="28"/>
          <w:lang w:val="uk-UA"/>
        </w:rPr>
        <w:t xml:space="preserve"> Володимир Вікторович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2EE3588"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101E00">
        <w:rPr>
          <w:bCs/>
          <w:color w:val="000000" w:themeColor="text1"/>
          <w:szCs w:val="28"/>
          <w:lang w:val="uk-UA"/>
        </w:rPr>
        <w:t>4</w:t>
      </w:r>
      <w:r w:rsidR="003636DB" w:rsidRPr="00F0435A">
        <w:rPr>
          <w:bCs/>
          <w:color w:val="000000" w:themeColor="text1"/>
          <w:szCs w:val="28"/>
          <w:lang w:val="uk-UA"/>
        </w:rPr>
        <w:t xml:space="preserve"> частини першої статті </w:t>
      </w:r>
      <w:r w:rsidR="003636DB" w:rsidRPr="00101E00">
        <w:rPr>
          <w:bCs/>
          <w:color w:val="000000" w:themeColor="text1"/>
          <w:szCs w:val="28"/>
          <w:lang w:val="uk-UA"/>
        </w:rPr>
        <w:t>30 Закону України «Про</w:t>
      </w:r>
      <w:r w:rsidR="00E664A0" w:rsidRPr="00101E00">
        <w:rPr>
          <w:bCs/>
          <w:color w:val="000000" w:themeColor="text1"/>
          <w:szCs w:val="28"/>
          <w:lang w:val="uk-UA"/>
        </w:rPr>
        <w:t> </w:t>
      </w:r>
      <w:r w:rsidR="003636DB" w:rsidRPr="00101E00">
        <w:rPr>
          <w:bCs/>
          <w:color w:val="000000" w:themeColor="text1"/>
          <w:szCs w:val="28"/>
          <w:lang w:val="uk-UA"/>
        </w:rPr>
        <w:t>прокуратуру» передбачено, що для участі в доборі кандидатів на посаду прокурора особа подає</w:t>
      </w:r>
      <w:r w:rsidR="00F5261B" w:rsidRPr="00101E00">
        <w:rPr>
          <w:bCs/>
          <w:color w:val="000000" w:themeColor="text1"/>
          <w:szCs w:val="28"/>
          <w:lang w:val="uk-UA"/>
        </w:rPr>
        <w:t xml:space="preserve"> </w:t>
      </w:r>
      <w:r w:rsidR="00101E00" w:rsidRPr="00101E00">
        <w:rPr>
          <w:bCs/>
          <w:color w:val="000000" w:themeColor="text1"/>
          <w:szCs w:val="28"/>
          <w:lang w:val="uk-UA"/>
        </w:rPr>
        <w:t>копію диплома про вищу юридичну освіту (з додатками), а також копії документів про науковий ступінь, вчене звання (за наявності)</w:t>
      </w:r>
      <w:r w:rsidRPr="00101E00">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A71A7CF"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101E00">
        <w:rPr>
          <w:szCs w:val="28"/>
          <w:lang w:val="uk-UA"/>
        </w:rPr>
        <w:t>Бибик</w:t>
      </w:r>
      <w:proofErr w:type="spellEnd"/>
      <w:r w:rsidR="00101E00">
        <w:rPr>
          <w:szCs w:val="28"/>
          <w:lang w:val="uk-UA"/>
        </w:rPr>
        <w:t xml:space="preserve"> В.В.</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0948F257" w14:textId="01372C67" w:rsidR="006B3479" w:rsidRDefault="00AE761C" w:rsidP="003E6555">
      <w:pPr>
        <w:ind w:firstLine="567"/>
        <w:rPr>
          <w:bCs/>
          <w:color w:val="000000" w:themeColor="text1"/>
          <w:szCs w:val="28"/>
          <w:lang w:val="uk-UA"/>
        </w:rPr>
      </w:pPr>
      <w:r>
        <w:rPr>
          <w:szCs w:val="28"/>
          <w:lang w:val="uk-UA"/>
        </w:rPr>
        <w:t xml:space="preserve">За результатами </w:t>
      </w:r>
      <w:r w:rsidRPr="00101E00">
        <w:rPr>
          <w:szCs w:val="28"/>
          <w:lang w:val="uk-UA"/>
        </w:rPr>
        <w:t>о</w:t>
      </w:r>
      <w:r w:rsidR="00835551" w:rsidRPr="00101E00">
        <w:rPr>
          <w:szCs w:val="28"/>
          <w:lang w:val="uk-UA"/>
        </w:rPr>
        <w:t>працювання направлених</w:t>
      </w:r>
      <w:r w:rsidR="00101E00" w:rsidRPr="00101E00">
        <w:rPr>
          <w:szCs w:val="28"/>
          <w:lang w:val="uk-UA"/>
        </w:rPr>
        <w:t xml:space="preserve"> </w:t>
      </w:r>
      <w:proofErr w:type="spellStart"/>
      <w:r w:rsidR="00101E00" w:rsidRPr="00101E00">
        <w:rPr>
          <w:szCs w:val="28"/>
          <w:lang w:val="uk-UA"/>
        </w:rPr>
        <w:t>Бибиком</w:t>
      </w:r>
      <w:proofErr w:type="spellEnd"/>
      <w:r w:rsidR="00101E00" w:rsidRPr="00101E00">
        <w:rPr>
          <w:szCs w:val="28"/>
          <w:lang w:val="uk-UA"/>
        </w:rPr>
        <w:t xml:space="preserve"> В.В.</w:t>
      </w:r>
      <w:r w:rsidR="003636DB" w:rsidRPr="00101E00">
        <w:rPr>
          <w:szCs w:val="28"/>
          <w:lang w:val="uk-UA"/>
        </w:rPr>
        <w:t xml:space="preserve"> </w:t>
      </w:r>
      <w:r w:rsidR="00835551" w:rsidRPr="00101E00">
        <w:rPr>
          <w:szCs w:val="28"/>
          <w:lang w:val="uk-UA"/>
        </w:rPr>
        <w:t xml:space="preserve">документів встановлено, </w:t>
      </w:r>
      <w:r w:rsidR="003636DB" w:rsidRPr="00101E00">
        <w:rPr>
          <w:bCs/>
          <w:color w:val="000000" w:themeColor="text1"/>
          <w:szCs w:val="28"/>
          <w:lang w:val="uk-UA"/>
        </w:rPr>
        <w:t>що</w:t>
      </w:r>
      <w:r w:rsidR="0005467E" w:rsidRPr="00101E00">
        <w:rPr>
          <w:bCs/>
          <w:color w:val="000000" w:themeColor="text1"/>
          <w:szCs w:val="28"/>
          <w:lang w:val="uk-UA"/>
        </w:rPr>
        <w:t xml:space="preserve"> </w:t>
      </w:r>
      <w:r w:rsidR="003636DB" w:rsidRPr="00101E00">
        <w:rPr>
          <w:bCs/>
          <w:color w:val="000000" w:themeColor="text1"/>
          <w:szCs w:val="28"/>
          <w:lang w:val="uk-UA"/>
        </w:rPr>
        <w:t>в</w:t>
      </w:r>
      <w:r w:rsidR="00CB3879" w:rsidRPr="00101E00">
        <w:rPr>
          <w:bCs/>
          <w:color w:val="000000" w:themeColor="text1"/>
          <w:szCs w:val="28"/>
          <w:lang w:val="uk-UA"/>
        </w:rPr>
        <w:t>і</w:t>
      </w:r>
      <w:r w:rsidR="003636DB" w:rsidRPr="00101E00">
        <w:rPr>
          <w:bCs/>
          <w:color w:val="000000" w:themeColor="text1"/>
          <w:szCs w:val="28"/>
          <w:lang w:val="uk-UA"/>
        </w:rPr>
        <w:t>н</w:t>
      </w:r>
      <w:r w:rsidR="0005467E" w:rsidRPr="00101E00">
        <w:rPr>
          <w:bCs/>
          <w:color w:val="000000" w:themeColor="text1"/>
          <w:szCs w:val="28"/>
          <w:lang w:val="uk-UA"/>
        </w:rPr>
        <w:t xml:space="preserve"> </w:t>
      </w:r>
      <w:r w:rsidR="003636DB" w:rsidRPr="00101E00">
        <w:rPr>
          <w:bCs/>
          <w:color w:val="000000" w:themeColor="text1"/>
          <w:szCs w:val="28"/>
          <w:lang w:val="uk-UA"/>
        </w:rPr>
        <w:t>в порушення вимог пункт</w:t>
      </w:r>
      <w:r w:rsidR="005E0BAB" w:rsidRPr="00101E00">
        <w:rPr>
          <w:bCs/>
          <w:color w:val="000000" w:themeColor="text1"/>
          <w:szCs w:val="28"/>
          <w:lang w:val="uk-UA"/>
        </w:rPr>
        <w:t>у</w:t>
      </w:r>
      <w:r w:rsidR="003636DB" w:rsidRPr="00101E00">
        <w:rPr>
          <w:bCs/>
          <w:color w:val="000000" w:themeColor="text1"/>
          <w:szCs w:val="28"/>
          <w:lang w:val="uk-UA"/>
        </w:rPr>
        <w:t xml:space="preserve"> </w:t>
      </w:r>
      <w:r w:rsidR="00101E00" w:rsidRPr="00101E00">
        <w:rPr>
          <w:bCs/>
          <w:color w:val="000000" w:themeColor="text1"/>
          <w:szCs w:val="28"/>
          <w:lang w:val="uk-UA"/>
        </w:rPr>
        <w:t>4</w:t>
      </w:r>
      <w:r w:rsidR="0005467E" w:rsidRPr="00101E00">
        <w:rPr>
          <w:bCs/>
          <w:color w:val="000000" w:themeColor="text1"/>
          <w:szCs w:val="28"/>
          <w:lang w:val="uk-UA"/>
        </w:rPr>
        <w:t xml:space="preserve"> </w:t>
      </w:r>
      <w:r w:rsidR="003636DB" w:rsidRPr="00101E00">
        <w:rPr>
          <w:bCs/>
          <w:color w:val="000000" w:themeColor="text1"/>
          <w:szCs w:val="28"/>
          <w:lang w:val="uk-UA"/>
        </w:rPr>
        <w:t>частини першої статті 30 Закону України «Про прокуратуру»</w:t>
      </w:r>
      <w:r w:rsidR="0005467E" w:rsidRPr="00101E00">
        <w:rPr>
          <w:bCs/>
          <w:color w:val="000000" w:themeColor="text1"/>
          <w:szCs w:val="28"/>
          <w:lang w:val="uk-UA"/>
        </w:rPr>
        <w:t xml:space="preserve"> </w:t>
      </w:r>
      <w:r w:rsidR="003E6555" w:rsidRPr="00101E00">
        <w:rPr>
          <w:bCs/>
          <w:color w:val="000000" w:themeColor="text1"/>
          <w:szCs w:val="28"/>
          <w:lang w:val="uk-UA"/>
        </w:rPr>
        <w:t xml:space="preserve">не </w:t>
      </w:r>
      <w:r w:rsidR="003636DB" w:rsidRPr="00101E00">
        <w:rPr>
          <w:bCs/>
          <w:color w:val="000000" w:themeColor="text1"/>
          <w:szCs w:val="28"/>
          <w:lang w:val="uk-UA"/>
        </w:rPr>
        <w:t>пода</w:t>
      </w:r>
      <w:r w:rsidR="00CB3879" w:rsidRPr="00101E00">
        <w:rPr>
          <w:bCs/>
          <w:color w:val="000000" w:themeColor="text1"/>
          <w:szCs w:val="28"/>
          <w:lang w:val="uk-UA"/>
        </w:rPr>
        <w:t>в</w:t>
      </w:r>
      <w:r w:rsidR="003E6555" w:rsidRPr="00101E00">
        <w:rPr>
          <w:bCs/>
          <w:color w:val="000000" w:themeColor="text1"/>
          <w:szCs w:val="28"/>
          <w:lang w:val="uk-UA"/>
        </w:rPr>
        <w:t xml:space="preserve"> </w:t>
      </w:r>
      <w:r w:rsidR="003636DB" w:rsidRPr="00101E00">
        <w:rPr>
          <w:bCs/>
          <w:color w:val="000000" w:themeColor="text1"/>
          <w:szCs w:val="28"/>
          <w:lang w:val="uk-UA"/>
        </w:rPr>
        <w:t>до Комісії</w:t>
      </w:r>
      <w:r w:rsidR="003E6555" w:rsidRPr="00101E00">
        <w:rPr>
          <w:bCs/>
          <w:color w:val="000000" w:themeColor="text1"/>
          <w:szCs w:val="28"/>
          <w:lang w:val="uk-UA"/>
        </w:rPr>
        <w:t xml:space="preserve"> </w:t>
      </w:r>
      <w:r w:rsidR="00101E00" w:rsidRPr="00101E00">
        <w:rPr>
          <w:bCs/>
          <w:color w:val="000000" w:themeColor="text1"/>
          <w:szCs w:val="28"/>
          <w:lang w:val="uk-UA"/>
        </w:rPr>
        <w:t>копію диплома про вищу юридичну освіту (з додатками), а також копії документів про науковий ступінь, вчене звання (за наявності)</w:t>
      </w:r>
      <w:r w:rsidR="0041019C" w:rsidRPr="00101E00">
        <w:rPr>
          <w:bCs/>
          <w:color w:val="000000" w:themeColor="text1"/>
          <w:szCs w:val="28"/>
          <w:lang w:val="uk-UA"/>
        </w:rPr>
        <w:t>.</w:t>
      </w:r>
    </w:p>
    <w:p w14:paraId="6F137414" w14:textId="3A34E55D" w:rsidR="00EC74B1" w:rsidRDefault="0041351B" w:rsidP="003E6555">
      <w:pPr>
        <w:ind w:firstLine="567"/>
        <w:rPr>
          <w:bCs/>
          <w:color w:val="000000" w:themeColor="text1"/>
          <w:szCs w:val="28"/>
          <w:lang w:val="uk-UA"/>
        </w:rPr>
      </w:pPr>
      <w:r>
        <w:rPr>
          <w:bCs/>
          <w:color w:val="000000" w:themeColor="text1"/>
          <w:szCs w:val="28"/>
          <w:lang w:val="uk-UA"/>
        </w:rPr>
        <w:t>Відповідно до пунктів 7,</w:t>
      </w:r>
      <w:r w:rsidR="006B3479">
        <w:rPr>
          <w:bCs/>
          <w:color w:val="000000" w:themeColor="text1"/>
          <w:szCs w:val="28"/>
          <w:lang w:val="uk-UA"/>
        </w:rPr>
        <w:t xml:space="preserve"> </w:t>
      </w:r>
      <w:r>
        <w:rPr>
          <w:bCs/>
          <w:color w:val="000000" w:themeColor="text1"/>
          <w:szCs w:val="28"/>
          <w:lang w:val="uk-UA"/>
        </w:rPr>
        <w:t xml:space="preserve">8 поштового опису вкладення до надісланих Укрпоштою документів </w:t>
      </w:r>
      <w:proofErr w:type="spellStart"/>
      <w:r w:rsidR="006B3479">
        <w:rPr>
          <w:bCs/>
          <w:color w:val="000000" w:themeColor="text1"/>
          <w:szCs w:val="28"/>
          <w:lang w:val="uk-UA"/>
        </w:rPr>
        <w:t>Бибиком</w:t>
      </w:r>
      <w:proofErr w:type="spellEnd"/>
      <w:r w:rsidR="006B3479">
        <w:rPr>
          <w:bCs/>
          <w:color w:val="000000" w:themeColor="text1"/>
          <w:szCs w:val="28"/>
          <w:lang w:val="uk-UA"/>
        </w:rPr>
        <w:t xml:space="preserve"> В.В. </w:t>
      </w:r>
      <w:r>
        <w:rPr>
          <w:bCs/>
          <w:color w:val="000000" w:themeColor="text1"/>
          <w:szCs w:val="28"/>
          <w:lang w:val="uk-UA"/>
        </w:rPr>
        <w:t>зазначено: «Копія диплому бакалавру на</w:t>
      </w:r>
      <w:r w:rsidR="006B3479">
        <w:rPr>
          <w:bCs/>
          <w:color w:val="000000" w:themeColor="text1"/>
          <w:szCs w:val="28"/>
          <w:lang w:val="uk-UA"/>
        </w:rPr>
        <w:t> </w:t>
      </w:r>
      <w:r>
        <w:rPr>
          <w:bCs/>
          <w:color w:val="000000" w:themeColor="text1"/>
          <w:szCs w:val="28"/>
          <w:lang w:val="uk-UA"/>
        </w:rPr>
        <w:t xml:space="preserve">10 </w:t>
      </w:r>
      <w:proofErr w:type="spellStart"/>
      <w:r>
        <w:rPr>
          <w:bCs/>
          <w:color w:val="000000" w:themeColor="text1"/>
          <w:szCs w:val="28"/>
          <w:lang w:val="uk-UA"/>
        </w:rPr>
        <w:t>арк</w:t>
      </w:r>
      <w:proofErr w:type="spellEnd"/>
      <w:r>
        <w:rPr>
          <w:bCs/>
          <w:color w:val="000000" w:themeColor="text1"/>
          <w:szCs w:val="28"/>
          <w:lang w:val="uk-UA"/>
        </w:rPr>
        <w:t>.», «Копія диплому магістру на</w:t>
      </w:r>
      <w:r w:rsidR="006B3479">
        <w:rPr>
          <w:bCs/>
          <w:color w:val="000000" w:themeColor="text1"/>
          <w:szCs w:val="28"/>
          <w:lang w:val="uk-UA"/>
        </w:rPr>
        <w:t xml:space="preserve"> </w:t>
      </w:r>
      <w:r>
        <w:rPr>
          <w:bCs/>
          <w:color w:val="000000" w:themeColor="text1"/>
          <w:szCs w:val="28"/>
          <w:lang w:val="uk-UA"/>
        </w:rPr>
        <w:t>10</w:t>
      </w:r>
      <w:r w:rsidR="006B3479">
        <w:rPr>
          <w:bCs/>
          <w:color w:val="000000" w:themeColor="text1"/>
          <w:szCs w:val="28"/>
          <w:lang w:val="uk-UA"/>
        </w:rPr>
        <w:t xml:space="preserve"> </w:t>
      </w:r>
      <w:proofErr w:type="spellStart"/>
      <w:r>
        <w:rPr>
          <w:bCs/>
          <w:color w:val="000000" w:themeColor="text1"/>
          <w:szCs w:val="28"/>
          <w:lang w:val="uk-UA"/>
        </w:rPr>
        <w:t>арк</w:t>
      </w:r>
      <w:proofErr w:type="spellEnd"/>
      <w:r>
        <w:rPr>
          <w:bCs/>
          <w:color w:val="000000" w:themeColor="text1"/>
          <w:szCs w:val="28"/>
          <w:lang w:val="uk-UA"/>
        </w:rPr>
        <w:t>.».</w:t>
      </w:r>
      <w:r w:rsidR="006B3479">
        <w:rPr>
          <w:bCs/>
          <w:color w:val="000000" w:themeColor="text1"/>
          <w:szCs w:val="28"/>
          <w:lang w:val="uk-UA"/>
        </w:rPr>
        <w:t xml:space="preserve"> Однак, Комісією встановлено невідповідність фактично отриманих документів опису поштового вкладення про що складено відповідний акт.</w:t>
      </w:r>
    </w:p>
    <w:p w14:paraId="5CD3E980" w14:textId="4D2A1718" w:rsidR="00101E00" w:rsidRDefault="00101E00" w:rsidP="003E6555">
      <w:pPr>
        <w:ind w:firstLine="567"/>
        <w:rPr>
          <w:szCs w:val="28"/>
          <w:lang w:val="uk-UA"/>
        </w:rPr>
      </w:pPr>
      <w:r>
        <w:rPr>
          <w:bCs/>
          <w:color w:val="000000" w:themeColor="text1"/>
          <w:szCs w:val="28"/>
          <w:lang w:val="uk-UA"/>
        </w:rPr>
        <w:t xml:space="preserve">Також, в порушення </w:t>
      </w:r>
      <w:r w:rsidRPr="00F0435A">
        <w:rPr>
          <w:bCs/>
          <w:color w:val="000000" w:themeColor="text1"/>
          <w:szCs w:val="28"/>
          <w:lang w:val="uk-UA"/>
        </w:rPr>
        <w:t>вимог пункт</w:t>
      </w:r>
      <w:r>
        <w:rPr>
          <w:bCs/>
          <w:color w:val="000000" w:themeColor="text1"/>
          <w:szCs w:val="28"/>
          <w:lang w:val="uk-UA"/>
        </w:rPr>
        <w:t>у</w:t>
      </w:r>
      <w:r w:rsidRPr="00F0435A">
        <w:rPr>
          <w:bCs/>
          <w:color w:val="000000" w:themeColor="text1"/>
          <w:szCs w:val="28"/>
          <w:lang w:val="uk-UA"/>
        </w:rPr>
        <w:t xml:space="preserve"> </w:t>
      </w:r>
      <w:r>
        <w:rPr>
          <w:bCs/>
          <w:color w:val="000000" w:themeColor="text1"/>
          <w:szCs w:val="28"/>
          <w:lang w:val="uk-UA"/>
        </w:rPr>
        <w:t xml:space="preserve">6 </w:t>
      </w:r>
      <w:r w:rsidRPr="00F0435A">
        <w:rPr>
          <w:bCs/>
          <w:color w:val="000000" w:themeColor="text1"/>
          <w:szCs w:val="28"/>
          <w:lang w:val="uk-UA"/>
        </w:rPr>
        <w:t>частини першої статті 30 Закону України «Про прокуратуру»</w:t>
      </w:r>
      <w:r>
        <w:rPr>
          <w:bCs/>
          <w:color w:val="000000" w:themeColor="text1"/>
          <w:szCs w:val="28"/>
          <w:lang w:val="uk-UA"/>
        </w:rPr>
        <w:t xml:space="preserve"> </w:t>
      </w:r>
      <w:proofErr w:type="spellStart"/>
      <w:r>
        <w:rPr>
          <w:bCs/>
          <w:color w:val="000000" w:themeColor="text1"/>
          <w:szCs w:val="28"/>
          <w:lang w:val="uk-UA"/>
        </w:rPr>
        <w:t>Бибик</w:t>
      </w:r>
      <w:proofErr w:type="spellEnd"/>
      <w:r>
        <w:rPr>
          <w:bCs/>
          <w:color w:val="000000" w:themeColor="text1"/>
          <w:szCs w:val="28"/>
          <w:lang w:val="uk-UA"/>
        </w:rPr>
        <w:t xml:space="preserve"> В.В. </w:t>
      </w:r>
      <w:r w:rsidRPr="00F0435A">
        <w:rPr>
          <w:bCs/>
          <w:color w:val="000000" w:themeColor="text1"/>
          <w:szCs w:val="28"/>
          <w:lang w:val="uk-UA"/>
        </w:rPr>
        <w:t>пода</w:t>
      </w:r>
      <w:r>
        <w:rPr>
          <w:bCs/>
          <w:color w:val="000000" w:themeColor="text1"/>
          <w:szCs w:val="28"/>
          <w:lang w:val="uk-UA"/>
        </w:rPr>
        <w:t xml:space="preserve">в </w:t>
      </w:r>
      <w:r w:rsidRPr="00F0435A">
        <w:rPr>
          <w:bCs/>
          <w:color w:val="000000" w:themeColor="text1"/>
          <w:szCs w:val="28"/>
          <w:lang w:val="uk-UA"/>
        </w:rPr>
        <w:t>до</w:t>
      </w:r>
      <w:r w:rsidRPr="0005467E">
        <w:rPr>
          <w:bCs/>
          <w:color w:val="000000" w:themeColor="text1"/>
          <w:szCs w:val="28"/>
          <w:lang w:val="uk-UA"/>
        </w:rPr>
        <w:t xml:space="preserve"> </w:t>
      </w:r>
      <w:r w:rsidRPr="00013C21">
        <w:rPr>
          <w:bCs/>
          <w:color w:val="000000" w:themeColor="text1"/>
          <w:szCs w:val="28"/>
          <w:lang w:val="uk-UA"/>
        </w:rPr>
        <w:t xml:space="preserve">Комісії </w:t>
      </w:r>
      <w:r>
        <w:rPr>
          <w:bCs/>
          <w:color w:val="000000" w:themeColor="text1"/>
          <w:szCs w:val="28"/>
          <w:lang w:val="uk-UA"/>
        </w:rPr>
        <w:t xml:space="preserve">особисто засвідчену копію </w:t>
      </w:r>
      <w:r w:rsidRPr="00013C21">
        <w:rPr>
          <w:bCs/>
          <w:color w:val="000000" w:themeColor="text1"/>
          <w:szCs w:val="28"/>
          <w:lang w:val="uk-UA"/>
        </w:rPr>
        <w:t>медичн</w:t>
      </w:r>
      <w:r>
        <w:rPr>
          <w:bCs/>
          <w:color w:val="000000" w:themeColor="text1"/>
          <w:szCs w:val="28"/>
          <w:lang w:val="uk-UA"/>
        </w:rPr>
        <w:t>ої</w:t>
      </w:r>
      <w:r w:rsidRPr="00013C21">
        <w:rPr>
          <w:bCs/>
          <w:color w:val="000000" w:themeColor="text1"/>
          <w:szCs w:val="28"/>
          <w:lang w:val="uk-UA"/>
        </w:rPr>
        <w:t xml:space="preserve"> довідк</w:t>
      </w:r>
      <w:r>
        <w:rPr>
          <w:bCs/>
          <w:color w:val="000000" w:themeColor="text1"/>
          <w:szCs w:val="28"/>
          <w:lang w:val="uk-UA"/>
        </w:rPr>
        <w:t>и</w:t>
      </w:r>
      <w:r w:rsidRPr="00013C21">
        <w:rPr>
          <w:bCs/>
          <w:color w:val="000000" w:themeColor="text1"/>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Pr>
          <w:bCs/>
          <w:color w:val="000000" w:themeColor="text1"/>
          <w:szCs w:val="28"/>
          <w:lang w:val="uk-UA"/>
        </w:rPr>
        <w:t xml:space="preserve">, </w:t>
      </w:r>
      <w:r>
        <w:rPr>
          <w:szCs w:val="28"/>
          <w:lang w:val="uk-UA"/>
        </w:rPr>
        <w:t>а не оригінал, як цього вимагає пункт 6 частини першої статті 30 Закону України «Про прокуратуру».</w:t>
      </w:r>
    </w:p>
    <w:p w14:paraId="4BC60533" w14:textId="5E555144" w:rsidR="00835551" w:rsidRPr="00835551" w:rsidRDefault="00835551" w:rsidP="00BD5B61">
      <w:pPr>
        <w:ind w:firstLine="567"/>
        <w:rPr>
          <w:szCs w:val="28"/>
          <w:lang w:val="uk-UA"/>
        </w:rPr>
      </w:pPr>
      <w:r w:rsidRPr="00835551">
        <w:rPr>
          <w:szCs w:val="28"/>
          <w:lang w:val="uk-UA"/>
        </w:rPr>
        <w:t>Таким чином,</w:t>
      </w:r>
      <w:r w:rsidR="00101E00">
        <w:rPr>
          <w:szCs w:val="28"/>
          <w:lang w:val="uk-UA"/>
        </w:rPr>
        <w:t xml:space="preserve"> </w:t>
      </w:r>
      <w:proofErr w:type="spellStart"/>
      <w:r w:rsidR="00101E00">
        <w:rPr>
          <w:szCs w:val="28"/>
          <w:lang w:val="uk-UA"/>
        </w:rPr>
        <w:t>Бибиком</w:t>
      </w:r>
      <w:proofErr w:type="spellEnd"/>
      <w:r w:rsidR="00101E00">
        <w:rPr>
          <w:szCs w:val="28"/>
          <w:lang w:val="uk-UA"/>
        </w:rPr>
        <w:t xml:space="preserve"> В.В.</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w:t>
      </w:r>
      <w:r w:rsidR="00AD24C7">
        <w:rPr>
          <w:szCs w:val="28"/>
          <w:lang w:val="uk-UA"/>
        </w:rPr>
        <w:lastRenderedPageBreak/>
        <w:t>(зі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58BC4FC8"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AC43C3">
        <w:rPr>
          <w:color w:val="000000" w:themeColor="text1"/>
          <w:szCs w:val="28"/>
          <w:lang w:val="uk-UA"/>
        </w:rPr>
        <w:t>Бибику</w:t>
      </w:r>
      <w:proofErr w:type="spellEnd"/>
      <w:r w:rsidR="00AC43C3">
        <w:rPr>
          <w:color w:val="000000" w:themeColor="text1"/>
          <w:szCs w:val="28"/>
          <w:lang w:val="uk-UA"/>
        </w:rPr>
        <w:t xml:space="preserve"> Володимиру Вікторовичу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D974B3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AC43C3">
        <w:rPr>
          <w:szCs w:val="28"/>
          <w:lang w:val="uk-UA"/>
        </w:rPr>
        <w:t>Бибику</w:t>
      </w:r>
      <w:proofErr w:type="spellEnd"/>
      <w:r w:rsidR="00AC43C3">
        <w:rPr>
          <w:szCs w:val="28"/>
          <w:lang w:val="uk-UA"/>
        </w:rPr>
        <w:t xml:space="preserve"> В.В</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4065D" w14:textId="77777777" w:rsidR="00890AA6" w:rsidRDefault="00890AA6">
      <w:r>
        <w:separator/>
      </w:r>
    </w:p>
  </w:endnote>
  <w:endnote w:type="continuationSeparator" w:id="0">
    <w:p w14:paraId="1D625718" w14:textId="77777777" w:rsidR="00890AA6" w:rsidRDefault="0089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AD365" w14:textId="77777777" w:rsidR="00890AA6" w:rsidRDefault="00890AA6">
      <w:r>
        <w:separator/>
      </w:r>
    </w:p>
  </w:footnote>
  <w:footnote w:type="continuationSeparator" w:id="0">
    <w:p w14:paraId="5CE8AE79" w14:textId="77777777" w:rsidR="00890AA6" w:rsidRDefault="0089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F25D124" w:rsidR="00201E39" w:rsidRDefault="007B5828">
        <w:pPr>
          <w:pStyle w:val="a3"/>
          <w:jc w:val="center"/>
        </w:pPr>
        <w:r>
          <w:fldChar w:fldCharType="begin"/>
        </w:r>
        <w:r>
          <w:instrText>PAGE   \* MERGEFORMAT</w:instrText>
        </w:r>
        <w:r>
          <w:fldChar w:fldCharType="separate"/>
        </w:r>
        <w:r w:rsidR="002B08B2">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0081"/>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1E00"/>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08B2"/>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129"/>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51B"/>
    <w:rsid w:val="00413F06"/>
    <w:rsid w:val="00414310"/>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23914"/>
    <w:rsid w:val="00656F81"/>
    <w:rsid w:val="00682C33"/>
    <w:rsid w:val="00682F98"/>
    <w:rsid w:val="006839F7"/>
    <w:rsid w:val="00687A2F"/>
    <w:rsid w:val="00690FEE"/>
    <w:rsid w:val="006A2157"/>
    <w:rsid w:val="006A5982"/>
    <w:rsid w:val="006B111E"/>
    <w:rsid w:val="006B3479"/>
    <w:rsid w:val="006D2ABD"/>
    <w:rsid w:val="006D67F5"/>
    <w:rsid w:val="006D6DAD"/>
    <w:rsid w:val="006E38C4"/>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0AA6"/>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3C3"/>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32C5"/>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E024F-387C-4F8A-8EB9-A809AFA3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808</Words>
  <Characters>4607</Characters>
  <Application>Microsoft Office Word</Application>
  <DocSecurity>0</DocSecurity>
  <Lines>38</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2026-01-27T08:12:00Z</cp:lastPrinted>
  <dcterms:created xsi:type="dcterms:W3CDTF">2026-01-13T08:53:00Z</dcterms:created>
  <dcterms:modified xsi:type="dcterms:W3CDTF">2026-01-27T08:12:00Z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